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B522" w14:textId="1842847D" w:rsidR="00291529" w:rsidRPr="00842D7A" w:rsidRDefault="00A11B68" w:rsidP="009963FF">
      <w:pPr>
        <w:pStyle w:val="Naslov1"/>
      </w:pPr>
      <w:r>
        <w:t xml:space="preserve">VZPGŽ / Zbirka isprava / </w:t>
      </w:r>
      <w:r w:rsidR="00291529" w:rsidRPr="00842D7A">
        <w:t>Vizualni identitet</w:t>
      </w:r>
    </w:p>
    <w:p w14:paraId="7480B840" w14:textId="24C2C833" w:rsidR="00C50CDF" w:rsidRPr="00842D7A" w:rsidRDefault="001A0033" w:rsidP="00291529">
      <w:pPr>
        <w:jc w:val="both"/>
        <w:rPr>
          <w:rFonts w:ascii="Titillium Web" w:hAnsi="Titillium Web"/>
        </w:rPr>
      </w:pPr>
      <w:r w:rsidRPr="00842D7A">
        <w:rPr>
          <w:rFonts w:ascii="Titillium Web" w:hAnsi="Titillium Web"/>
        </w:rPr>
        <w:t xml:space="preserve">Na ovoj stranici </w:t>
      </w:r>
      <w:r w:rsidR="00291529" w:rsidRPr="00842D7A">
        <w:rPr>
          <w:rFonts w:ascii="Titillium Web" w:hAnsi="Titillium Web"/>
        </w:rPr>
        <w:t xml:space="preserve">pronaći </w:t>
      </w:r>
      <w:r w:rsidRPr="00842D7A">
        <w:rPr>
          <w:rFonts w:ascii="Titillium Web" w:hAnsi="Titillium Web"/>
        </w:rPr>
        <w:t xml:space="preserve">ćete </w:t>
      </w:r>
      <w:r w:rsidR="00291529" w:rsidRPr="00842D7A">
        <w:rPr>
          <w:rFonts w:ascii="Titillium Web" w:hAnsi="Titillium Web"/>
        </w:rPr>
        <w:t>uput</w:t>
      </w:r>
      <w:r w:rsidRPr="00842D7A">
        <w:rPr>
          <w:rFonts w:ascii="Titillium Web" w:hAnsi="Titillium Web"/>
        </w:rPr>
        <w:t xml:space="preserve">e za korištenje vizualnog identiteta Vatrogasne zajednice Primorsko-goranske županije </w:t>
      </w:r>
      <w:r w:rsidR="00543BAE" w:rsidRPr="00842D7A">
        <w:rPr>
          <w:rFonts w:ascii="Titillium Web" w:hAnsi="Titillium Web"/>
        </w:rPr>
        <w:t xml:space="preserve">te pripadajuće </w:t>
      </w:r>
      <w:r w:rsidR="00291529" w:rsidRPr="00842D7A">
        <w:rPr>
          <w:rFonts w:ascii="Titillium Web" w:hAnsi="Titillium Web"/>
        </w:rPr>
        <w:t>grafičke elemente</w:t>
      </w:r>
      <w:r w:rsidR="00543BAE" w:rsidRPr="00842D7A">
        <w:rPr>
          <w:rFonts w:ascii="Titillium Web" w:hAnsi="Titillium Web"/>
        </w:rPr>
        <w:t>.</w:t>
      </w:r>
    </w:p>
    <w:p w14:paraId="7D9DDB54" w14:textId="44ABF75B" w:rsidR="00C51637" w:rsidRPr="00C51637" w:rsidRDefault="00C51637" w:rsidP="00C51637">
      <w:pPr>
        <w:jc w:val="both"/>
        <w:rPr>
          <w:rFonts w:ascii="Titillium Web" w:hAnsi="Titillium Web"/>
        </w:rPr>
      </w:pPr>
      <w:r>
        <w:rPr>
          <w:rFonts w:ascii="Titillium Web" w:hAnsi="Titillium Web"/>
        </w:rPr>
        <w:t xml:space="preserve">Želimo </w:t>
      </w:r>
      <w:r w:rsidRPr="00A11B68">
        <w:rPr>
          <w:rFonts w:ascii="Titillium Web" w:hAnsi="Titillium Web"/>
        </w:rPr>
        <w:t xml:space="preserve">biti </w:t>
      </w:r>
      <w:r w:rsidR="00FF7561" w:rsidRPr="00C51637">
        <w:rPr>
          <w:rFonts w:ascii="Titillium Web" w:hAnsi="Titillium Web"/>
        </w:rPr>
        <w:t>prepoznatljiv</w:t>
      </w:r>
      <w:r w:rsidR="00FF7561">
        <w:rPr>
          <w:rFonts w:ascii="Titillium Web" w:hAnsi="Titillium Web"/>
        </w:rPr>
        <w:t>i</w:t>
      </w:r>
      <w:r w:rsidR="00FF7561">
        <w:rPr>
          <w:rFonts w:ascii="Titillium Web" w:hAnsi="Titillium Web"/>
        </w:rPr>
        <w:t xml:space="preserve"> i </w:t>
      </w:r>
      <w:r w:rsidR="00FF7561" w:rsidRPr="00C51637">
        <w:rPr>
          <w:rFonts w:ascii="Titillium Web" w:hAnsi="Titillium Web"/>
        </w:rPr>
        <w:t>dosljedn</w:t>
      </w:r>
      <w:r w:rsidR="00FF7561" w:rsidRPr="00A11B68">
        <w:rPr>
          <w:rFonts w:ascii="Titillium Web" w:hAnsi="Titillium Web"/>
        </w:rPr>
        <w:t>i</w:t>
      </w:r>
      <w:r w:rsidR="000609A7">
        <w:rPr>
          <w:rFonts w:ascii="Titillium Web" w:hAnsi="Titillium Web"/>
        </w:rPr>
        <w:t>,</w:t>
      </w:r>
      <w:r w:rsidR="00082369">
        <w:rPr>
          <w:rFonts w:ascii="Titillium Web" w:hAnsi="Titillium Web"/>
        </w:rPr>
        <w:t xml:space="preserve"> </w:t>
      </w:r>
      <w:r w:rsidR="000609A7">
        <w:rPr>
          <w:rFonts w:ascii="Titillium Web" w:hAnsi="Titillium Web"/>
        </w:rPr>
        <w:t xml:space="preserve">stoga je važno </w:t>
      </w:r>
      <w:r w:rsidRPr="00C51637">
        <w:rPr>
          <w:rFonts w:ascii="Titillium Web" w:hAnsi="Titillium Web"/>
        </w:rPr>
        <w:t>koristiti isti vizualni identitet</w:t>
      </w:r>
      <w:r w:rsidR="00396D99">
        <w:rPr>
          <w:rFonts w:ascii="Titillium Web" w:hAnsi="Titillium Web"/>
        </w:rPr>
        <w:t xml:space="preserve"> – </w:t>
      </w:r>
      <w:r w:rsidR="000609A7">
        <w:rPr>
          <w:rFonts w:ascii="Titillium Web" w:hAnsi="Titillium Web"/>
        </w:rPr>
        <w:t>s</w:t>
      </w:r>
      <w:r w:rsidR="000609A7" w:rsidRPr="00C51637">
        <w:rPr>
          <w:rFonts w:ascii="Titillium Web" w:hAnsi="Titillium Web"/>
        </w:rPr>
        <w:t xml:space="preserve">vaki put kad se </w:t>
      </w:r>
      <w:r w:rsidR="000609A7">
        <w:rPr>
          <w:rFonts w:ascii="Titillium Web" w:hAnsi="Titillium Web"/>
        </w:rPr>
        <w:t xml:space="preserve">Vatrogasna zajednica Primorsko-goranske županije (VZPGŽ) </w:t>
      </w:r>
      <w:r w:rsidR="000609A7" w:rsidRPr="00C51637">
        <w:rPr>
          <w:rFonts w:ascii="Titillium Web" w:hAnsi="Titillium Web"/>
        </w:rPr>
        <w:t>pojavi</w:t>
      </w:r>
      <w:r w:rsidR="000609A7">
        <w:rPr>
          <w:rFonts w:ascii="Titillium Web" w:hAnsi="Titillium Web"/>
        </w:rPr>
        <w:t xml:space="preserve"> – </w:t>
      </w:r>
      <w:r w:rsidR="00C50CEE">
        <w:rPr>
          <w:rFonts w:ascii="Titillium Web" w:hAnsi="Titillium Web"/>
        </w:rPr>
        <w:t xml:space="preserve">na </w:t>
      </w:r>
      <w:r w:rsidR="000609A7" w:rsidRPr="00C51637">
        <w:rPr>
          <w:rFonts w:ascii="Titillium Web" w:hAnsi="Titillium Web"/>
        </w:rPr>
        <w:t>web stranic</w:t>
      </w:r>
      <w:r w:rsidR="00C50CEE">
        <w:rPr>
          <w:rFonts w:ascii="Titillium Web" w:hAnsi="Titillium Web"/>
        </w:rPr>
        <w:t>ama</w:t>
      </w:r>
      <w:r w:rsidR="000609A7">
        <w:rPr>
          <w:rFonts w:ascii="Titillium Web" w:hAnsi="Titillium Web"/>
        </w:rPr>
        <w:t>, društveni</w:t>
      </w:r>
      <w:r w:rsidR="00C50CEE">
        <w:rPr>
          <w:rFonts w:ascii="Titillium Web" w:hAnsi="Titillium Web"/>
        </w:rPr>
        <w:t>m</w:t>
      </w:r>
      <w:r w:rsidR="000609A7">
        <w:rPr>
          <w:rFonts w:ascii="Titillium Web" w:hAnsi="Titillium Web"/>
        </w:rPr>
        <w:t xml:space="preserve"> mreža</w:t>
      </w:r>
      <w:r w:rsidR="00C50CEE">
        <w:rPr>
          <w:rFonts w:ascii="Titillium Web" w:hAnsi="Titillium Web"/>
        </w:rPr>
        <w:t>ma</w:t>
      </w:r>
      <w:r w:rsidR="000609A7" w:rsidRPr="00C51637">
        <w:rPr>
          <w:rFonts w:ascii="Titillium Web" w:hAnsi="Titillium Web"/>
        </w:rPr>
        <w:t xml:space="preserve">, </w:t>
      </w:r>
      <w:r w:rsidR="000609A7">
        <w:rPr>
          <w:rFonts w:ascii="Titillium Web" w:hAnsi="Titillium Web"/>
        </w:rPr>
        <w:t>tiskani</w:t>
      </w:r>
      <w:r w:rsidR="00C50CEE">
        <w:rPr>
          <w:rFonts w:ascii="Titillium Web" w:hAnsi="Titillium Web"/>
        </w:rPr>
        <w:t>m</w:t>
      </w:r>
      <w:r w:rsidR="000609A7">
        <w:rPr>
          <w:rFonts w:ascii="Titillium Web" w:hAnsi="Titillium Web"/>
        </w:rPr>
        <w:t xml:space="preserve"> izdanj</w:t>
      </w:r>
      <w:r w:rsidR="00C50CEE">
        <w:rPr>
          <w:rFonts w:ascii="Titillium Web" w:hAnsi="Titillium Web"/>
        </w:rPr>
        <w:t>ima</w:t>
      </w:r>
      <w:r w:rsidR="000609A7">
        <w:rPr>
          <w:rFonts w:ascii="Titillium Web" w:hAnsi="Titillium Web"/>
        </w:rPr>
        <w:t xml:space="preserve"> i sl.</w:t>
      </w:r>
    </w:p>
    <w:p w14:paraId="34F1DB03" w14:textId="77777777" w:rsidR="00C51637" w:rsidRDefault="00C51637" w:rsidP="00291529">
      <w:pPr>
        <w:jc w:val="both"/>
        <w:rPr>
          <w:rFonts w:ascii="Titillium Web" w:hAnsi="Titillium Web"/>
        </w:rPr>
      </w:pPr>
    </w:p>
    <w:p w14:paraId="1EF334EE" w14:textId="2626179F" w:rsidR="00D93C9E" w:rsidRPr="00842D7A" w:rsidRDefault="00D93C9E" w:rsidP="00291529">
      <w:pPr>
        <w:jc w:val="both"/>
        <w:rPr>
          <w:rFonts w:ascii="Titillium Web" w:hAnsi="Titillium Web"/>
        </w:rPr>
      </w:pPr>
      <w:r>
        <w:rPr>
          <w:rFonts w:ascii="Titillium Web" w:hAnsi="Titillium Web"/>
        </w:rPr>
        <w:t>Sadržaj</w:t>
      </w:r>
    </w:p>
    <w:p w14:paraId="4165CBE3" w14:textId="67AE4B7C" w:rsidR="003A202B" w:rsidRPr="003A202B" w:rsidRDefault="00653E16" w:rsidP="003A202B">
      <w:pPr>
        <w:pStyle w:val="Odlomakpopisa"/>
        <w:numPr>
          <w:ilvl w:val="0"/>
          <w:numId w:val="1"/>
        </w:numPr>
        <w:jc w:val="both"/>
        <w:rPr>
          <w:rFonts w:ascii="Titillium Web" w:hAnsi="Titillium Web"/>
          <w:b/>
          <w:bCs/>
        </w:rPr>
      </w:pPr>
      <w:r w:rsidRPr="003A202B">
        <w:rPr>
          <w:rFonts w:ascii="Titillium Web" w:hAnsi="Titillium Web"/>
          <w:b/>
          <w:bCs/>
        </w:rPr>
        <w:t>Mapa osnovnih standarda</w:t>
      </w:r>
      <w:r w:rsidR="007E6B38">
        <w:rPr>
          <w:rFonts w:ascii="Titillium Web" w:hAnsi="Titillium Web"/>
          <w:b/>
          <w:bCs/>
        </w:rPr>
        <w:t xml:space="preserve"> </w:t>
      </w:r>
    </w:p>
    <w:p w14:paraId="5CA8BD62" w14:textId="4603E0D6" w:rsidR="009A7024" w:rsidRDefault="0035200D" w:rsidP="003A202B">
      <w:pPr>
        <w:pStyle w:val="Odlomakpopisa"/>
        <w:numPr>
          <w:ilvl w:val="1"/>
          <w:numId w:val="1"/>
        </w:numPr>
        <w:jc w:val="both"/>
        <w:rPr>
          <w:rFonts w:ascii="Titillium Web" w:hAnsi="Titillium Web"/>
        </w:rPr>
      </w:pPr>
      <w:r w:rsidRPr="0035200D">
        <w:rPr>
          <w:rFonts w:ascii="Titillium Web" w:hAnsi="Titillium Web"/>
        </w:rPr>
        <w:t>definira pravila korištenja svih vizualnih elemenata (logotip, boje, tipografiju, grafiku…) te osigurava da svi koriste iste elemente na isti način.</w:t>
      </w:r>
    </w:p>
    <w:p w14:paraId="35B5A1DF" w14:textId="39F2ECDE" w:rsidR="00DA3C48" w:rsidRPr="00B01779" w:rsidRDefault="00B01779" w:rsidP="00D5278F">
      <w:pPr>
        <w:pStyle w:val="Odlomakpopisa"/>
        <w:numPr>
          <w:ilvl w:val="1"/>
          <w:numId w:val="1"/>
        </w:numPr>
        <w:jc w:val="both"/>
        <w:rPr>
          <w:rFonts w:ascii="Titillium Web" w:hAnsi="Titillium Web"/>
        </w:rPr>
      </w:pPr>
      <w:r>
        <w:rPr>
          <w:rFonts w:ascii="Titillium Web" w:hAnsi="Titillium Web"/>
        </w:rPr>
        <w:t>s</w:t>
      </w:r>
      <w:r w:rsidR="00A93D32" w:rsidRPr="00B01779">
        <w:rPr>
          <w:rFonts w:ascii="Titillium Web" w:hAnsi="Titillium Web"/>
        </w:rPr>
        <w:t xml:space="preserve">tandardi su rad </w:t>
      </w:r>
      <w:r w:rsidR="0031595F" w:rsidRPr="00B01779">
        <w:rPr>
          <w:rFonts w:ascii="Titillium Web" w:hAnsi="Titillium Web"/>
        </w:rPr>
        <w:t>Kreativn</w:t>
      </w:r>
      <w:r w:rsidR="0031595F" w:rsidRPr="00B01779">
        <w:rPr>
          <w:rFonts w:ascii="Titillium Web" w:hAnsi="Titillium Web"/>
        </w:rPr>
        <w:t>og</w:t>
      </w:r>
      <w:r w:rsidR="0031595F" w:rsidRPr="00B01779">
        <w:rPr>
          <w:rFonts w:ascii="Titillium Web" w:hAnsi="Titillium Web"/>
        </w:rPr>
        <w:t xml:space="preserve"> odjel</w:t>
      </w:r>
      <w:r w:rsidR="0031595F" w:rsidRPr="00B01779">
        <w:rPr>
          <w:rFonts w:ascii="Titillium Web" w:hAnsi="Titillium Web"/>
        </w:rPr>
        <w:t>a</w:t>
      </w:r>
      <w:r w:rsidR="0031595F" w:rsidRPr="00B01779">
        <w:rPr>
          <w:rFonts w:ascii="Titillium Web" w:hAnsi="Titillium Web"/>
        </w:rPr>
        <w:t xml:space="preserve"> d.o.o.</w:t>
      </w:r>
      <w:r w:rsidRPr="00B01779">
        <w:rPr>
          <w:rFonts w:ascii="Titillium Web" w:hAnsi="Titillium Web"/>
        </w:rPr>
        <w:t xml:space="preserve">, </w:t>
      </w:r>
      <w:r w:rsidR="0031595F" w:rsidRPr="00B01779">
        <w:rPr>
          <w:rFonts w:ascii="Titillium Web" w:hAnsi="Titillium Web"/>
        </w:rPr>
        <w:t>agencij</w:t>
      </w:r>
      <w:r w:rsidRPr="00B01779">
        <w:rPr>
          <w:rFonts w:ascii="Titillium Web" w:hAnsi="Titillium Web"/>
        </w:rPr>
        <w:t>e</w:t>
      </w:r>
      <w:r w:rsidR="0031595F" w:rsidRPr="00B01779">
        <w:rPr>
          <w:rFonts w:ascii="Titillium Web" w:hAnsi="Titillium Web"/>
        </w:rPr>
        <w:t xml:space="preserve"> za tržišne komunikacije i multimedijsku produkciju </w:t>
      </w:r>
    </w:p>
    <w:p w14:paraId="0AC54F37" w14:textId="489FED5E" w:rsidR="00AA4E7F" w:rsidRDefault="00C77DA6" w:rsidP="003A202B">
      <w:pPr>
        <w:pStyle w:val="Odlomakpopisa"/>
        <w:numPr>
          <w:ilvl w:val="1"/>
          <w:numId w:val="1"/>
        </w:numPr>
        <w:jc w:val="both"/>
        <w:rPr>
          <w:rFonts w:ascii="Titillium Web" w:hAnsi="Titillium We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A3D474" wp14:editId="6A7A31E1">
            <wp:simplePos x="0" y="0"/>
            <wp:positionH relativeFrom="column">
              <wp:posOffset>4655723</wp:posOffset>
            </wp:positionH>
            <wp:positionV relativeFrom="paragraph">
              <wp:posOffset>25640</wp:posOffset>
            </wp:positionV>
            <wp:extent cx="1018138" cy="720000"/>
            <wp:effectExtent l="0" t="0" r="0" b="4445"/>
            <wp:wrapNone/>
            <wp:docPr id="729759785" name="Slika 1" descr="Slika na kojoj se prikazuje tekst, dizajn, grafika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759785" name="Slika 1" descr="Slika na kojoj se prikazuje tekst, dizajn, grafika, snimka zaslona&#10;&#10;Opis je automatski generira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4" t="5767" r="14848" b="5694"/>
                    <a:stretch/>
                  </pic:blipFill>
                  <pic:spPr bwMode="auto">
                    <a:xfrm>
                      <a:off x="0" y="0"/>
                      <a:ext cx="1018138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BE3">
        <w:rPr>
          <w:rFonts w:ascii="Titillium Web" w:hAnsi="Titillium Web"/>
        </w:rPr>
        <w:t>Prilo</w:t>
      </w:r>
      <w:r>
        <w:rPr>
          <w:rFonts w:ascii="Titillium Web" w:hAnsi="Titillium Web"/>
        </w:rPr>
        <w:t>zi</w:t>
      </w:r>
      <w:r w:rsidR="00310BE3">
        <w:rPr>
          <w:rFonts w:ascii="Titillium Web" w:hAnsi="Titillium Web"/>
        </w:rPr>
        <w:t xml:space="preserve">: </w:t>
      </w:r>
    </w:p>
    <w:p w14:paraId="3F837CE2" w14:textId="2C3C5715" w:rsidR="0012220B" w:rsidRDefault="0012220B" w:rsidP="0012220B">
      <w:pPr>
        <w:pStyle w:val="Odlomakpopisa"/>
        <w:numPr>
          <w:ilvl w:val="2"/>
          <w:numId w:val="1"/>
        </w:numPr>
        <w:jc w:val="both"/>
        <w:rPr>
          <w:rFonts w:ascii="Titillium Web" w:hAnsi="Titillium Web"/>
        </w:rPr>
      </w:pPr>
      <w:r w:rsidRPr="0012220B">
        <w:rPr>
          <w:rFonts w:ascii="Titillium Web" w:hAnsi="Titillium Web"/>
        </w:rPr>
        <w:t>VZPGŽ Mapa osnovnih standarda 202</w:t>
      </w:r>
      <w:r w:rsidR="00C455D4">
        <w:rPr>
          <w:rFonts w:ascii="Titillium Web" w:hAnsi="Titillium Web"/>
        </w:rPr>
        <w:t>5</w:t>
      </w:r>
      <w:r w:rsidRPr="0012220B">
        <w:rPr>
          <w:rFonts w:ascii="Titillium Web" w:hAnsi="Titillium Web"/>
        </w:rPr>
        <w:t>_web.pdf</w:t>
      </w:r>
    </w:p>
    <w:p w14:paraId="503E6F8E" w14:textId="7FC91CDE" w:rsidR="00D572F7" w:rsidRPr="0035200D" w:rsidRDefault="00D572F7" w:rsidP="0012220B">
      <w:pPr>
        <w:pStyle w:val="Odlomakpopisa"/>
        <w:numPr>
          <w:ilvl w:val="2"/>
          <w:numId w:val="1"/>
        </w:numPr>
        <w:jc w:val="both"/>
        <w:rPr>
          <w:rFonts w:ascii="Titillium Web" w:hAnsi="Titillium Web"/>
        </w:rPr>
      </w:pPr>
      <w:r w:rsidRPr="00D572F7">
        <w:rPr>
          <w:rFonts w:ascii="Titillium Web" w:hAnsi="Titillium Web"/>
        </w:rPr>
        <w:t>Font Titillium.zip</w:t>
      </w:r>
    </w:p>
    <w:p w14:paraId="34A811E2" w14:textId="29FD00C7" w:rsidR="00D402E7" w:rsidRDefault="00D402E7" w:rsidP="0012220B">
      <w:pPr>
        <w:pStyle w:val="Odlomakpopisa"/>
        <w:rPr>
          <w:rFonts w:ascii="Titillium Web" w:hAnsi="Titillium Web"/>
        </w:rPr>
      </w:pPr>
    </w:p>
    <w:p w14:paraId="22FFD107" w14:textId="77777777" w:rsidR="00AA4E7F" w:rsidRPr="00842D7A" w:rsidRDefault="00AA4E7F" w:rsidP="00AA4E7F">
      <w:pPr>
        <w:pStyle w:val="Odlomakpopisa"/>
        <w:rPr>
          <w:rFonts w:ascii="Titillium Web" w:hAnsi="Titillium Web"/>
        </w:rPr>
      </w:pPr>
    </w:p>
    <w:p w14:paraId="2E3439C9" w14:textId="2E4F9CF2" w:rsidR="004C588F" w:rsidRPr="004C588F" w:rsidRDefault="005A2DB8" w:rsidP="00323FCF">
      <w:pPr>
        <w:pStyle w:val="Odlomakpopisa"/>
        <w:numPr>
          <w:ilvl w:val="0"/>
          <w:numId w:val="1"/>
        </w:numPr>
        <w:jc w:val="both"/>
        <w:rPr>
          <w:rFonts w:ascii="Titillium Web" w:hAnsi="Titillium Web"/>
          <w:b/>
          <w:bCs/>
        </w:rPr>
      </w:pPr>
      <w:r w:rsidRPr="004C588F">
        <w:rPr>
          <w:rFonts w:ascii="Titillium Web" w:hAnsi="Titillium Web"/>
          <w:b/>
          <w:bCs/>
        </w:rPr>
        <w:t>Grb</w:t>
      </w:r>
      <w:r w:rsidR="00FF6329" w:rsidRPr="004C588F">
        <w:rPr>
          <w:rFonts w:ascii="Titillium Web" w:hAnsi="Titillium Web"/>
          <w:b/>
          <w:bCs/>
        </w:rPr>
        <w:t xml:space="preserve"> VZPGŽ</w:t>
      </w:r>
      <w:r w:rsidR="00E22987" w:rsidRPr="0008198E">
        <w:rPr>
          <w:rFonts w:ascii="Titillium Web" w:hAnsi="Titillium Web"/>
        </w:rPr>
        <w:t xml:space="preserve"> </w:t>
      </w:r>
    </w:p>
    <w:p w14:paraId="54C5FC11" w14:textId="35578A76" w:rsidR="009F1823" w:rsidRDefault="009F1823" w:rsidP="00C174B5">
      <w:pPr>
        <w:pStyle w:val="Odlomakpopisa"/>
        <w:numPr>
          <w:ilvl w:val="1"/>
          <w:numId w:val="1"/>
        </w:numPr>
        <w:jc w:val="both"/>
        <w:rPr>
          <w:rFonts w:ascii="Titillium Web" w:hAnsi="Titillium Web"/>
        </w:rPr>
      </w:pPr>
      <w:r w:rsidRPr="00F67CF9">
        <w:rPr>
          <w:rFonts w:ascii="Titillium Web" w:hAnsi="Titillium Web"/>
        </w:rPr>
        <w:t>zeleno-plava boj</w:t>
      </w:r>
      <w:r w:rsidR="00EE09DE" w:rsidRPr="00F67CF9">
        <w:rPr>
          <w:rFonts w:ascii="Titillium Web" w:hAnsi="Titillium Web"/>
        </w:rPr>
        <w:t>a</w:t>
      </w:r>
      <w:r w:rsidRPr="00F67CF9">
        <w:rPr>
          <w:rFonts w:ascii="Titillium Web" w:hAnsi="Titillium Web"/>
        </w:rPr>
        <w:t xml:space="preserve"> </w:t>
      </w:r>
      <w:r w:rsidR="00EE09DE" w:rsidRPr="00F67CF9">
        <w:rPr>
          <w:rFonts w:ascii="Titillium Web" w:hAnsi="Titillium Web"/>
        </w:rPr>
        <w:t xml:space="preserve">označava karakteristična područja Primorsko-goranske županije: </w:t>
      </w:r>
      <w:r w:rsidRPr="00F67CF9">
        <w:rPr>
          <w:rFonts w:ascii="Titillium Web" w:hAnsi="Titillium Web"/>
        </w:rPr>
        <w:t>Gorski-kotar, priobalje i oto</w:t>
      </w:r>
      <w:r w:rsidR="00EE09DE" w:rsidRPr="00F67CF9">
        <w:rPr>
          <w:rFonts w:ascii="Titillium Web" w:hAnsi="Titillium Web"/>
        </w:rPr>
        <w:t>ke</w:t>
      </w:r>
      <w:r w:rsidR="00F67CF9" w:rsidRPr="00F67CF9">
        <w:rPr>
          <w:rFonts w:ascii="Titillium Web" w:hAnsi="Titillium Web"/>
        </w:rPr>
        <w:t xml:space="preserve">, </w:t>
      </w:r>
      <w:r w:rsidR="002B0A18">
        <w:rPr>
          <w:rFonts w:ascii="Titillium Web" w:hAnsi="Titillium Web"/>
        </w:rPr>
        <w:t xml:space="preserve">a </w:t>
      </w:r>
      <w:r w:rsidRPr="00F67CF9">
        <w:rPr>
          <w:rFonts w:ascii="Titillium Web" w:hAnsi="Titillium Web"/>
        </w:rPr>
        <w:t>vatrogasna kaciga</w:t>
      </w:r>
      <w:r w:rsidR="00F67CF9">
        <w:rPr>
          <w:rFonts w:ascii="Titillium Web" w:hAnsi="Titillium Web"/>
        </w:rPr>
        <w:t xml:space="preserve"> s </w:t>
      </w:r>
      <w:r w:rsidRPr="00F67CF9">
        <w:rPr>
          <w:rFonts w:ascii="Titillium Web" w:hAnsi="Titillium Web"/>
        </w:rPr>
        <w:t>prekrižen</w:t>
      </w:r>
      <w:r w:rsidR="00F67CF9">
        <w:rPr>
          <w:rFonts w:ascii="Titillium Web" w:hAnsi="Titillium Web"/>
        </w:rPr>
        <w:t>im</w:t>
      </w:r>
      <w:r w:rsidRPr="00F67CF9">
        <w:rPr>
          <w:rFonts w:ascii="Titillium Web" w:hAnsi="Titillium Web"/>
        </w:rPr>
        <w:t xml:space="preserve"> sjekiric</w:t>
      </w:r>
      <w:r w:rsidR="00F67CF9">
        <w:rPr>
          <w:rFonts w:ascii="Titillium Web" w:hAnsi="Titillium Web"/>
        </w:rPr>
        <w:t xml:space="preserve">ama i </w:t>
      </w:r>
      <w:r w:rsidRPr="00F67CF9">
        <w:rPr>
          <w:rFonts w:ascii="Titillium Web" w:hAnsi="Titillium Web"/>
        </w:rPr>
        <w:t>stilizirani</w:t>
      </w:r>
      <w:r w:rsidR="00F67CF9">
        <w:rPr>
          <w:rFonts w:ascii="Titillium Web" w:hAnsi="Titillium Web"/>
        </w:rPr>
        <w:t>m</w:t>
      </w:r>
      <w:r w:rsidRPr="00F67CF9">
        <w:rPr>
          <w:rFonts w:ascii="Titillium Web" w:hAnsi="Titillium Web"/>
        </w:rPr>
        <w:t xml:space="preserve"> plame</w:t>
      </w:r>
      <w:r w:rsidR="00F67CF9">
        <w:rPr>
          <w:rFonts w:ascii="Titillium Web" w:hAnsi="Titillium Web"/>
        </w:rPr>
        <w:t xml:space="preserve">nom označava </w:t>
      </w:r>
      <w:r w:rsidR="00F67CF9" w:rsidRPr="00F67CF9">
        <w:rPr>
          <w:rFonts w:ascii="Titillium Web" w:hAnsi="Titillium Web"/>
        </w:rPr>
        <w:t>tradicionaln</w:t>
      </w:r>
      <w:r w:rsidR="007F6AAB">
        <w:rPr>
          <w:rFonts w:ascii="Titillium Web" w:hAnsi="Titillium Web"/>
        </w:rPr>
        <w:t>i</w:t>
      </w:r>
      <w:r w:rsidR="00F67CF9" w:rsidRPr="00F67CF9">
        <w:rPr>
          <w:rFonts w:ascii="Titillium Web" w:hAnsi="Titillium Web"/>
        </w:rPr>
        <w:t xml:space="preserve"> vatrogasn</w:t>
      </w:r>
      <w:r w:rsidR="007F6AAB">
        <w:rPr>
          <w:rFonts w:ascii="Titillium Web" w:hAnsi="Titillium Web"/>
        </w:rPr>
        <w:t>i</w:t>
      </w:r>
      <w:r w:rsidR="00F67CF9" w:rsidRPr="00F67CF9">
        <w:rPr>
          <w:rFonts w:ascii="Titillium Web" w:hAnsi="Titillium Web"/>
        </w:rPr>
        <w:t xml:space="preserve"> </w:t>
      </w:r>
      <w:r w:rsidR="007F6AAB">
        <w:rPr>
          <w:rFonts w:ascii="Titillium Web" w:hAnsi="Titillium Web"/>
        </w:rPr>
        <w:t>znak</w:t>
      </w:r>
      <w:r w:rsidR="0012220B">
        <w:rPr>
          <w:rFonts w:ascii="Titillium Web" w:hAnsi="Titillium Web"/>
        </w:rPr>
        <w:t>.</w:t>
      </w:r>
    </w:p>
    <w:p w14:paraId="7CF4E51C" w14:textId="6EFDDE9D" w:rsidR="009B1ADF" w:rsidRPr="009B1ADF" w:rsidRDefault="00BD7E03" w:rsidP="009B1ADF">
      <w:pPr>
        <w:pStyle w:val="Odlomakpopisa"/>
        <w:numPr>
          <w:ilvl w:val="1"/>
          <w:numId w:val="1"/>
        </w:numPr>
        <w:jc w:val="both"/>
        <w:rPr>
          <w:rFonts w:ascii="Titillium Web" w:hAnsi="Titillium Web"/>
        </w:rPr>
      </w:pPr>
      <w:r w:rsidRPr="00842D7A">
        <w:rPr>
          <w:rFonts w:ascii="Titillium Web" w:hAnsi="Titillium Web"/>
          <w:noProof/>
        </w:rPr>
        <w:drawing>
          <wp:anchor distT="0" distB="0" distL="114300" distR="114300" simplePos="0" relativeHeight="251659264" behindDoc="0" locked="0" layoutInCell="1" allowOverlap="1" wp14:anchorId="0385ECF0" wp14:editId="1CF665DF">
            <wp:simplePos x="0" y="0"/>
            <wp:positionH relativeFrom="column">
              <wp:posOffset>4880717</wp:posOffset>
            </wp:positionH>
            <wp:positionV relativeFrom="paragraph">
              <wp:posOffset>154543</wp:posOffset>
            </wp:positionV>
            <wp:extent cx="473334" cy="720000"/>
            <wp:effectExtent l="0" t="0" r="3175" b="4445"/>
            <wp:wrapNone/>
            <wp:docPr id="990270559" name="Slika 1" descr="Slika na kojoj se prikazuje grafika, simbol, ukrasni isječci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70559" name="Slika 1" descr="Slika na kojoj se prikazuje grafika, simbol, ukrasni isječci, grafički dizaj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3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ADF">
        <w:rPr>
          <w:rFonts w:ascii="Titillium Web" w:hAnsi="Titillium Web"/>
        </w:rPr>
        <w:t>P</w:t>
      </w:r>
      <w:r w:rsidR="0012220B">
        <w:rPr>
          <w:rFonts w:ascii="Titillium Web" w:hAnsi="Titillium Web"/>
        </w:rPr>
        <w:t>rilo</w:t>
      </w:r>
      <w:r w:rsidR="00E26EA0">
        <w:rPr>
          <w:rFonts w:ascii="Titillium Web" w:hAnsi="Titillium Web"/>
        </w:rPr>
        <w:t>g</w:t>
      </w:r>
      <w:r w:rsidR="009B1ADF">
        <w:rPr>
          <w:rFonts w:ascii="Titillium Web" w:hAnsi="Titillium Web"/>
        </w:rPr>
        <w:t xml:space="preserve">: </w:t>
      </w:r>
    </w:p>
    <w:p w14:paraId="468AE0C1" w14:textId="48015C84" w:rsidR="004841CC" w:rsidRDefault="00922BB9" w:rsidP="009B1ADF">
      <w:pPr>
        <w:pStyle w:val="Odlomakpopisa"/>
        <w:numPr>
          <w:ilvl w:val="2"/>
          <w:numId w:val="1"/>
        </w:numPr>
        <w:jc w:val="both"/>
        <w:rPr>
          <w:rFonts w:ascii="Titillium Web" w:hAnsi="Titillium Web"/>
        </w:rPr>
      </w:pPr>
      <w:r w:rsidRPr="00922BB9">
        <w:rPr>
          <w:rFonts w:ascii="Titillium Web" w:hAnsi="Titillium Web"/>
        </w:rPr>
        <w:t>VZPGZ grb 2025.</w:t>
      </w:r>
      <w:r w:rsidR="00BD7E03">
        <w:rPr>
          <w:rFonts w:ascii="Titillium Web" w:hAnsi="Titillium Web"/>
        </w:rPr>
        <w:t>zip</w:t>
      </w:r>
      <w:r w:rsidR="00E26EA0">
        <w:rPr>
          <w:rFonts w:ascii="Titillium Web" w:hAnsi="Titillium Web"/>
        </w:rPr>
        <w:t xml:space="preserve"> (</w:t>
      </w:r>
      <w:r w:rsidR="00215747">
        <w:rPr>
          <w:rFonts w:ascii="Titillium Web" w:hAnsi="Titillium Web"/>
        </w:rPr>
        <w:t>docx</w:t>
      </w:r>
      <w:r w:rsidR="00E26EA0">
        <w:rPr>
          <w:rFonts w:ascii="Titillium Web" w:hAnsi="Titillium Web"/>
        </w:rPr>
        <w:t xml:space="preserve">, </w:t>
      </w:r>
      <w:r w:rsidR="00F2277B">
        <w:rPr>
          <w:rFonts w:ascii="Titillium Web" w:hAnsi="Titillium Web"/>
        </w:rPr>
        <w:t>jpg</w:t>
      </w:r>
      <w:r w:rsidR="00E26EA0">
        <w:rPr>
          <w:rFonts w:ascii="Titillium Web" w:hAnsi="Titillium Web"/>
        </w:rPr>
        <w:t>,</w:t>
      </w:r>
      <w:r w:rsidR="00E26EA0" w:rsidRPr="009B1ADF">
        <w:rPr>
          <w:rFonts w:ascii="Titillium Web" w:hAnsi="Titillium Web"/>
        </w:rPr>
        <w:t xml:space="preserve"> </w:t>
      </w:r>
      <w:r w:rsidR="00215747">
        <w:rPr>
          <w:rFonts w:ascii="Titillium Web" w:hAnsi="Titillium Web"/>
        </w:rPr>
        <w:t xml:space="preserve">png, </w:t>
      </w:r>
      <w:r w:rsidR="00E26EA0" w:rsidRPr="009B1ADF">
        <w:rPr>
          <w:rFonts w:ascii="Titillium Web" w:hAnsi="Titillium Web"/>
        </w:rPr>
        <w:t>svg</w:t>
      </w:r>
      <w:r w:rsidR="00E26EA0">
        <w:rPr>
          <w:rFonts w:ascii="Titillium Web" w:hAnsi="Titillium Web"/>
        </w:rPr>
        <w:t>)</w:t>
      </w:r>
    </w:p>
    <w:p w14:paraId="7F4784D5" w14:textId="2F7A889A" w:rsidR="00E26EA0" w:rsidRDefault="00E26EA0">
      <w:pPr>
        <w:rPr>
          <w:rFonts w:ascii="Titillium Web" w:hAnsi="Titillium Web"/>
          <w:b/>
          <w:bCs/>
        </w:rPr>
      </w:pPr>
    </w:p>
    <w:p w14:paraId="36614B04" w14:textId="394D1DFE" w:rsidR="001D2B29" w:rsidRPr="00D962F1" w:rsidRDefault="00926351" w:rsidP="00D962F1">
      <w:pPr>
        <w:pStyle w:val="Odlomakpopisa"/>
        <w:numPr>
          <w:ilvl w:val="0"/>
          <w:numId w:val="1"/>
        </w:numPr>
        <w:jc w:val="both"/>
        <w:rPr>
          <w:rFonts w:ascii="Titillium Web" w:hAnsi="Titillium Web"/>
          <w:b/>
          <w:bCs/>
        </w:rPr>
      </w:pPr>
      <w:r w:rsidRPr="004C588F">
        <w:rPr>
          <w:rFonts w:ascii="Titillium Web" w:hAnsi="Titillium Web"/>
          <w:b/>
          <w:bCs/>
        </w:rPr>
        <w:t>L</w:t>
      </w:r>
      <w:r w:rsidR="00764283" w:rsidRPr="004C588F">
        <w:rPr>
          <w:rFonts w:ascii="Titillium Web" w:hAnsi="Titillium Web"/>
          <w:b/>
          <w:bCs/>
        </w:rPr>
        <w:t>ogo</w:t>
      </w:r>
      <w:r w:rsidR="006C15A5" w:rsidRPr="004C588F">
        <w:rPr>
          <w:rFonts w:ascii="Titillium Web" w:hAnsi="Titillium Web"/>
          <w:b/>
          <w:bCs/>
        </w:rPr>
        <w:t>tip</w:t>
      </w:r>
      <w:r w:rsidR="00B50569" w:rsidRPr="004C588F">
        <w:rPr>
          <w:rFonts w:ascii="Titillium Web" w:hAnsi="Titillium Web"/>
          <w:b/>
          <w:bCs/>
        </w:rPr>
        <w:t xml:space="preserve"> </w:t>
      </w:r>
      <w:r w:rsidR="000C331C" w:rsidRPr="00842D7A">
        <w:rPr>
          <w:noProof/>
        </w:rPr>
        <w:drawing>
          <wp:anchor distT="0" distB="0" distL="114300" distR="114300" simplePos="0" relativeHeight="251660288" behindDoc="0" locked="0" layoutInCell="1" allowOverlap="1" wp14:anchorId="7D4D5922" wp14:editId="07A71CA7">
            <wp:simplePos x="0" y="0"/>
            <wp:positionH relativeFrom="column">
              <wp:posOffset>4528185</wp:posOffset>
            </wp:positionH>
            <wp:positionV relativeFrom="paragraph">
              <wp:posOffset>83916</wp:posOffset>
            </wp:positionV>
            <wp:extent cx="1057557" cy="544983"/>
            <wp:effectExtent l="0" t="0" r="0" b="7620"/>
            <wp:wrapNone/>
            <wp:docPr id="56143870" name="Slika 3" descr="Slika na kojoj se prikazuje logotip, simbol, grafika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3870" name="Slika 3" descr="Slika na kojoj se prikazuje logotip, simbol, grafika, Fon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57" cy="54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C2585" w14:textId="32367265" w:rsidR="004F537C" w:rsidRDefault="001C6D99" w:rsidP="004F537C">
      <w:pPr>
        <w:pStyle w:val="Odlomakpopisa"/>
        <w:numPr>
          <w:ilvl w:val="1"/>
          <w:numId w:val="1"/>
        </w:numPr>
        <w:jc w:val="both"/>
        <w:rPr>
          <w:rFonts w:ascii="Titillium Web" w:hAnsi="Titillium Web"/>
        </w:rPr>
      </w:pPr>
      <w:r w:rsidRPr="001C6D99">
        <w:rPr>
          <w:rFonts w:ascii="Titillium Web" w:hAnsi="Titillium Web"/>
        </w:rPr>
        <w:t>VZPGZ logotip 2025 centrirano.zip</w:t>
      </w:r>
      <w:r w:rsidR="00236A62">
        <w:rPr>
          <w:rFonts w:ascii="Titillium Web" w:hAnsi="Titillium Web"/>
        </w:rPr>
        <w:t xml:space="preserve"> (</w:t>
      </w:r>
      <w:r w:rsidR="00DD1917">
        <w:rPr>
          <w:rFonts w:ascii="Titillium Web" w:hAnsi="Titillium Web"/>
        </w:rPr>
        <w:t>docx, jpg,</w:t>
      </w:r>
      <w:r w:rsidR="00DD1917" w:rsidRPr="009B1ADF">
        <w:rPr>
          <w:rFonts w:ascii="Titillium Web" w:hAnsi="Titillium Web"/>
        </w:rPr>
        <w:t xml:space="preserve"> </w:t>
      </w:r>
      <w:r w:rsidR="00DD1917">
        <w:rPr>
          <w:rFonts w:ascii="Titillium Web" w:hAnsi="Titillium Web"/>
        </w:rPr>
        <w:t xml:space="preserve">png, </w:t>
      </w:r>
      <w:r w:rsidR="00DD1917" w:rsidRPr="009B1ADF">
        <w:rPr>
          <w:rFonts w:ascii="Titillium Web" w:hAnsi="Titillium Web"/>
        </w:rPr>
        <w:t>svg</w:t>
      </w:r>
      <w:r w:rsidR="00236A62">
        <w:rPr>
          <w:rFonts w:ascii="Titillium Web" w:hAnsi="Titillium Web"/>
        </w:rPr>
        <w:t>)</w:t>
      </w:r>
    </w:p>
    <w:p w14:paraId="333531CD" w14:textId="0BCC6D3D" w:rsidR="00F354B1" w:rsidRDefault="00F354B1" w:rsidP="00F354B1">
      <w:pPr>
        <w:pStyle w:val="Odlomakpopisa"/>
        <w:ind w:left="1440"/>
        <w:jc w:val="both"/>
        <w:rPr>
          <w:rFonts w:ascii="Titillium Web" w:hAnsi="Titillium We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E1705C" wp14:editId="202A377F">
            <wp:simplePos x="0" y="0"/>
            <wp:positionH relativeFrom="column">
              <wp:posOffset>4527550</wp:posOffset>
            </wp:positionH>
            <wp:positionV relativeFrom="paragraph">
              <wp:posOffset>252023</wp:posOffset>
            </wp:positionV>
            <wp:extent cx="1156970" cy="313690"/>
            <wp:effectExtent l="0" t="0" r="0" b="0"/>
            <wp:wrapNone/>
            <wp:docPr id="1938783709" name="Slika 9" descr="Slika na kojoj se prikazuje Font, grafika, tekst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83709" name="Slika 9" descr="Slika na kojoj se prikazuje Font, grafika, tekst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64D3E" w14:textId="5D4DC6B1" w:rsidR="000C331C" w:rsidRDefault="00507352" w:rsidP="004F537C">
      <w:pPr>
        <w:pStyle w:val="Odlomakpopisa"/>
        <w:numPr>
          <w:ilvl w:val="1"/>
          <w:numId w:val="1"/>
        </w:numPr>
        <w:jc w:val="both"/>
        <w:rPr>
          <w:rFonts w:ascii="Titillium Web" w:hAnsi="Titillium Web"/>
        </w:rPr>
      </w:pPr>
      <w:r w:rsidRPr="00507352">
        <w:rPr>
          <w:rFonts w:ascii="Titillium Web" w:hAnsi="Titillium Web"/>
        </w:rPr>
        <w:t>VZPGZ logotip 2025 lijevo</w:t>
      </w:r>
      <w:r w:rsidR="000C331C">
        <w:rPr>
          <w:rFonts w:ascii="Titillium Web" w:hAnsi="Titillium Web"/>
        </w:rPr>
        <w:t>.zip</w:t>
      </w:r>
      <w:r w:rsidRPr="00507352">
        <w:rPr>
          <w:rFonts w:ascii="Titillium Web" w:hAnsi="Titillium Web"/>
        </w:rPr>
        <w:t xml:space="preserve"> </w:t>
      </w:r>
      <w:r w:rsidR="000C331C">
        <w:rPr>
          <w:rFonts w:ascii="Titillium Web" w:hAnsi="Titillium Web"/>
        </w:rPr>
        <w:t>(docx, jpg,</w:t>
      </w:r>
      <w:r w:rsidR="000C331C" w:rsidRPr="009B1ADF">
        <w:rPr>
          <w:rFonts w:ascii="Titillium Web" w:hAnsi="Titillium Web"/>
        </w:rPr>
        <w:t xml:space="preserve"> </w:t>
      </w:r>
      <w:r w:rsidR="000C331C">
        <w:rPr>
          <w:rFonts w:ascii="Titillium Web" w:hAnsi="Titillium Web"/>
        </w:rPr>
        <w:t xml:space="preserve">png, </w:t>
      </w:r>
      <w:r w:rsidR="000C331C" w:rsidRPr="009B1ADF">
        <w:rPr>
          <w:rFonts w:ascii="Titillium Web" w:hAnsi="Titillium Web"/>
        </w:rPr>
        <w:t>svg</w:t>
      </w:r>
      <w:r w:rsidR="000C331C">
        <w:rPr>
          <w:rFonts w:ascii="Titillium Web" w:hAnsi="Titillium Web"/>
        </w:rPr>
        <w:t>)</w:t>
      </w:r>
    </w:p>
    <w:p w14:paraId="25381CA4" w14:textId="77777777" w:rsidR="00F354B1" w:rsidRDefault="00F354B1" w:rsidP="00F354B1">
      <w:pPr>
        <w:pStyle w:val="Odlomakpopisa"/>
        <w:ind w:left="1440"/>
        <w:jc w:val="both"/>
        <w:rPr>
          <w:rFonts w:ascii="Titillium Web" w:hAnsi="Titillium Web"/>
        </w:rPr>
      </w:pPr>
    </w:p>
    <w:p w14:paraId="10814EA7" w14:textId="03B348F0" w:rsidR="004C588F" w:rsidRPr="004C588F" w:rsidRDefault="00E22987" w:rsidP="007B35A2">
      <w:pPr>
        <w:pStyle w:val="Odlomakpopisa"/>
        <w:numPr>
          <w:ilvl w:val="0"/>
          <w:numId w:val="1"/>
        </w:numPr>
        <w:rPr>
          <w:rFonts w:ascii="Titillium Web" w:hAnsi="Titillium Web"/>
          <w:b/>
          <w:bCs/>
        </w:rPr>
      </w:pPr>
      <w:r w:rsidRPr="004C588F">
        <w:rPr>
          <w:rFonts w:ascii="Titillium Web" w:hAnsi="Titillium Web"/>
          <w:b/>
          <w:bCs/>
        </w:rPr>
        <w:t>A</w:t>
      </w:r>
      <w:r w:rsidR="006B47B2" w:rsidRPr="004C588F">
        <w:rPr>
          <w:rFonts w:ascii="Titillium Web" w:hAnsi="Titillium Web"/>
          <w:b/>
          <w:bCs/>
        </w:rPr>
        <w:t>mblem</w:t>
      </w:r>
      <w:r w:rsidRPr="004C588F">
        <w:rPr>
          <w:rFonts w:ascii="Titillium Web" w:hAnsi="Titillium Web"/>
          <w:b/>
          <w:bCs/>
        </w:rPr>
        <w:t xml:space="preserve"> </w:t>
      </w:r>
      <w:r w:rsidR="0098504D">
        <w:rPr>
          <w:rFonts w:ascii="Titillium Web" w:hAnsi="Titillium Web"/>
          <w:b/>
          <w:bCs/>
        </w:rPr>
        <w:t>vatrogasne mladeži</w:t>
      </w:r>
    </w:p>
    <w:p w14:paraId="55D66CAB" w14:textId="0FD15CAD" w:rsidR="00FA452B" w:rsidRPr="0030683E" w:rsidRDefault="004C7303" w:rsidP="0030683E">
      <w:pPr>
        <w:pStyle w:val="Odlomakpopisa"/>
        <w:numPr>
          <w:ilvl w:val="1"/>
          <w:numId w:val="1"/>
        </w:numPr>
        <w:jc w:val="both"/>
        <w:rPr>
          <w:rFonts w:ascii="Titillium Web" w:hAnsi="Titillium Web"/>
        </w:rPr>
      </w:pPr>
      <w:r w:rsidRPr="004C7303">
        <w:rPr>
          <w:rFonts w:ascii="Titillium Web" w:hAnsi="Titillium Web"/>
        </w:rPr>
        <w:t>r</w:t>
      </w:r>
      <w:r w:rsidR="00FA452B" w:rsidRPr="004C7303">
        <w:rPr>
          <w:rFonts w:ascii="Titillium Web" w:hAnsi="Titillium Web"/>
        </w:rPr>
        <w:t xml:space="preserve">is </w:t>
      </w:r>
      <w:r w:rsidR="001C4843" w:rsidRPr="004C7303">
        <w:rPr>
          <w:rFonts w:ascii="Titillium Web" w:hAnsi="Titillium Web"/>
        </w:rPr>
        <w:t>(e</w:t>
      </w:r>
      <w:r w:rsidR="001C4843" w:rsidRPr="004C7303">
        <w:rPr>
          <w:rFonts w:ascii="Titillium Web" w:hAnsi="Titillium Web"/>
        </w:rPr>
        <w:t>uroazijski ris</w:t>
      </w:r>
      <w:r w:rsidR="001C4843" w:rsidRPr="004C7303">
        <w:rPr>
          <w:rFonts w:ascii="Titillium Web" w:hAnsi="Titillium Web"/>
        </w:rPr>
        <w:t xml:space="preserve">, lat. </w:t>
      </w:r>
      <w:r w:rsidR="001C4843" w:rsidRPr="004C7303">
        <w:rPr>
          <w:rFonts w:ascii="Titillium Web" w:hAnsi="Titillium Web"/>
          <w:i/>
          <w:iCs/>
        </w:rPr>
        <w:t>Lynx lynx</w:t>
      </w:r>
      <w:r w:rsidR="001C4843" w:rsidRPr="004C7303">
        <w:rPr>
          <w:rFonts w:ascii="Titillium Web" w:hAnsi="Titillium Web"/>
        </w:rPr>
        <w:t xml:space="preserve">) </w:t>
      </w:r>
      <w:r w:rsidRPr="004C7303">
        <w:rPr>
          <w:rFonts w:ascii="Titillium Web" w:hAnsi="Titillium Web"/>
        </w:rPr>
        <w:t xml:space="preserve">je </w:t>
      </w:r>
      <w:r w:rsidR="001C4843" w:rsidRPr="004C7303">
        <w:rPr>
          <w:rFonts w:ascii="Titillium Web" w:hAnsi="Titillium Web"/>
        </w:rPr>
        <w:t>najveća europska mačka i strogo zaštićena zvijer u Hrvatskoj</w:t>
      </w:r>
      <w:r w:rsidR="003E441B" w:rsidRPr="004C7303">
        <w:rPr>
          <w:rFonts w:ascii="Titillium Web" w:hAnsi="Titillium Web"/>
        </w:rPr>
        <w:t xml:space="preserve"> koja ž</w:t>
      </w:r>
      <w:r w:rsidR="001C4843" w:rsidRPr="004C7303">
        <w:rPr>
          <w:rFonts w:ascii="Titillium Web" w:hAnsi="Titillium Web"/>
        </w:rPr>
        <w:t>ivi u šumama Gorskog kotara</w:t>
      </w:r>
      <w:r w:rsidRPr="004C7303">
        <w:rPr>
          <w:rFonts w:ascii="Titillium Web" w:hAnsi="Titillium Web"/>
        </w:rPr>
        <w:t>; k</w:t>
      </w:r>
      <w:r w:rsidR="00A8290B" w:rsidRPr="004C7303">
        <w:rPr>
          <w:rFonts w:ascii="Titillium Web" w:hAnsi="Titillium Web"/>
        </w:rPr>
        <w:t xml:space="preserve">ao simbol </w:t>
      </w:r>
      <w:r w:rsidR="00C47A47" w:rsidRPr="004C7303">
        <w:rPr>
          <w:rFonts w:ascii="Titillium Web" w:hAnsi="Titillium Web"/>
        </w:rPr>
        <w:t xml:space="preserve">vatrogasne mladeži </w:t>
      </w:r>
      <w:r w:rsidR="00FC0132">
        <w:rPr>
          <w:rFonts w:ascii="Titillium Web" w:hAnsi="Titillium Web"/>
        </w:rPr>
        <w:t xml:space="preserve">izabran </w:t>
      </w:r>
      <w:r w:rsidR="00C47A47" w:rsidRPr="004C7303">
        <w:rPr>
          <w:rFonts w:ascii="Titillium Web" w:hAnsi="Titillium Web"/>
        </w:rPr>
        <w:t xml:space="preserve">je zbog lokalne prepoznatljivosti, </w:t>
      </w:r>
      <w:r w:rsidR="00C47A47" w:rsidRPr="004C7303">
        <w:rPr>
          <w:rFonts w:ascii="Titillium Web" w:hAnsi="Titillium Web"/>
        </w:rPr>
        <w:t>samozatajnosti i malobrojnosti</w:t>
      </w:r>
      <w:r w:rsidR="00453972" w:rsidRPr="004C7303">
        <w:rPr>
          <w:rFonts w:ascii="Titillium Web" w:hAnsi="Titillium Web"/>
        </w:rPr>
        <w:t xml:space="preserve">, čime </w:t>
      </w:r>
      <w:r w:rsidR="00FC0132">
        <w:rPr>
          <w:rFonts w:ascii="Titillium Web" w:hAnsi="Titillium Web"/>
        </w:rPr>
        <w:t xml:space="preserve">se </w:t>
      </w:r>
      <w:r w:rsidR="00453972" w:rsidRPr="004C7303">
        <w:rPr>
          <w:rFonts w:ascii="Titillium Web" w:hAnsi="Titillium Web"/>
        </w:rPr>
        <w:t xml:space="preserve">želi </w:t>
      </w:r>
      <w:r w:rsidR="00056EB7" w:rsidRPr="004C7303">
        <w:rPr>
          <w:rFonts w:ascii="Titillium Web" w:hAnsi="Titillium Web"/>
        </w:rPr>
        <w:t>jača</w:t>
      </w:r>
      <w:r w:rsidR="00453972" w:rsidRPr="004C7303">
        <w:rPr>
          <w:rFonts w:ascii="Titillium Web" w:hAnsi="Titillium Web"/>
        </w:rPr>
        <w:t>ti</w:t>
      </w:r>
      <w:r w:rsidR="00056EB7" w:rsidRPr="004C7303">
        <w:rPr>
          <w:rFonts w:ascii="Titillium Web" w:hAnsi="Titillium Web"/>
        </w:rPr>
        <w:t xml:space="preserve"> osjećaj pripadnosti županijskoj vatrogasnoj organizaciji</w:t>
      </w:r>
      <w:r w:rsidR="003A5415" w:rsidRPr="004C7303">
        <w:rPr>
          <w:rFonts w:ascii="Titillium Web" w:hAnsi="Titillium Web"/>
        </w:rPr>
        <w:t xml:space="preserve"> te promicati vatrogasne vrline među najmlađim pripadnicima vatrogasne organizacije Primorsko-gor</w:t>
      </w:r>
      <w:r w:rsidR="00FC0132">
        <w:rPr>
          <w:rFonts w:ascii="Titillium Web" w:hAnsi="Titillium Web"/>
        </w:rPr>
        <w:t>a</w:t>
      </w:r>
      <w:r w:rsidR="003A5415" w:rsidRPr="004C7303">
        <w:rPr>
          <w:rFonts w:ascii="Titillium Web" w:hAnsi="Titillium Web"/>
        </w:rPr>
        <w:t>ns</w:t>
      </w:r>
      <w:r w:rsidR="00FC0132">
        <w:rPr>
          <w:rFonts w:ascii="Titillium Web" w:hAnsi="Titillium Web"/>
        </w:rPr>
        <w:t>k</w:t>
      </w:r>
      <w:r w:rsidR="003A5415" w:rsidRPr="004C7303">
        <w:rPr>
          <w:rFonts w:ascii="Titillium Web" w:hAnsi="Titillium Web"/>
        </w:rPr>
        <w:t>e županije</w:t>
      </w:r>
      <w:r w:rsidR="0030683E">
        <w:rPr>
          <w:rFonts w:ascii="Titillium Web" w:hAnsi="Titillium Web"/>
        </w:rPr>
        <w:t xml:space="preserve"> koji amblem </w:t>
      </w:r>
      <w:r w:rsidR="00FA452B" w:rsidRPr="0030683E">
        <w:rPr>
          <w:rFonts w:ascii="Titillium Web" w:hAnsi="Titillium Web"/>
        </w:rPr>
        <w:t>istič</w:t>
      </w:r>
      <w:r w:rsidR="0030683E">
        <w:rPr>
          <w:rFonts w:ascii="Titillium Web" w:hAnsi="Titillium Web"/>
        </w:rPr>
        <w:t>u</w:t>
      </w:r>
      <w:r w:rsidR="00FA452B" w:rsidRPr="0030683E">
        <w:rPr>
          <w:rFonts w:ascii="Titillium Web" w:hAnsi="Titillium Web"/>
        </w:rPr>
        <w:t xml:space="preserve"> na </w:t>
      </w:r>
      <w:r w:rsidR="0030683E" w:rsidRPr="0030683E">
        <w:rPr>
          <w:rFonts w:ascii="Titillium Web" w:hAnsi="Titillium Web"/>
        </w:rPr>
        <w:t xml:space="preserve">vatrogasnoj </w:t>
      </w:r>
      <w:r w:rsidR="00FA452B" w:rsidRPr="0030683E">
        <w:rPr>
          <w:rFonts w:ascii="Titillium Web" w:hAnsi="Titillium Web"/>
        </w:rPr>
        <w:t>odori</w:t>
      </w:r>
      <w:r w:rsidR="001F18BF">
        <w:rPr>
          <w:rFonts w:ascii="Titillium Web" w:hAnsi="Titillium Web"/>
        </w:rPr>
        <w:t>.</w:t>
      </w:r>
    </w:p>
    <w:p w14:paraId="1E13CE04" w14:textId="111F5AB9" w:rsidR="00FA452B" w:rsidRDefault="001F18BF" w:rsidP="00FA452B">
      <w:pPr>
        <w:pStyle w:val="Odlomakpopisa"/>
        <w:numPr>
          <w:ilvl w:val="1"/>
          <w:numId w:val="1"/>
        </w:numPr>
        <w:rPr>
          <w:rFonts w:ascii="Titillium Web" w:hAnsi="Titillium Web"/>
        </w:rPr>
      </w:pPr>
      <w:r>
        <w:rPr>
          <w:rFonts w:ascii="Titillium Web" w:hAnsi="Titillium Web"/>
        </w:rPr>
        <w:t>l</w:t>
      </w:r>
      <w:r w:rsidR="005A6B06">
        <w:rPr>
          <w:rFonts w:ascii="Titillium Web" w:hAnsi="Titillium Web"/>
        </w:rPr>
        <w:t xml:space="preserve">ik risa u vatrogasnoj odori osmislila je i izradila </w:t>
      </w:r>
      <w:r w:rsidR="00FA452B" w:rsidRPr="00056EB7">
        <w:rPr>
          <w:rFonts w:ascii="Titillium Web" w:hAnsi="Titillium Web"/>
        </w:rPr>
        <w:t>akademska umjetnica</w:t>
      </w:r>
      <w:r w:rsidR="005A6B06">
        <w:rPr>
          <w:rFonts w:ascii="Titillium Web" w:hAnsi="Titillium Web"/>
        </w:rPr>
        <w:t xml:space="preserve"> – Antonija Iskra, voditeljica </w:t>
      </w:r>
      <w:r>
        <w:rPr>
          <w:rFonts w:ascii="Titillium Web" w:hAnsi="Titillium Web"/>
        </w:rPr>
        <w:t>mladeži DVD Klana</w:t>
      </w:r>
    </w:p>
    <w:p w14:paraId="4AEE1141" w14:textId="1C550B67" w:rsidR="00AE555C" w:rsidRDefault="00AE555C" w:rsidP="006F2B5A">
      <w:pPr>
        <w:pStyle w:val="Odlomakpopisa"/>
        <w:numPr>
          <w:ilvl w:val="1"/>
          <w:numId w:val="1"/>
        </w:numPr>
        <w:jc w:val="both"/>
        <w:rPr>
          <w:rFonts w:ascii="Titillium Web" w:hAnsi="Titillium We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8D32686" wp14:editId="7BE95C80">
            <wp:simplePos x="0" y="0"/>
            <wp:positionH relativeFrom="column">
              <wp:posOffset>4915535</wp:posOffset>
            </wp:positionH>
            <wp:positionV relativeFrom="paragraph">
              <wp:posOffset>5715</wp:posOffset>
            </wp:positionV>
            <wp:extent cx="516255" cy="719455"/>
            <wp:effectExtent l="0" t="0" r="0" b="4445"/>
            <wp:wrapSquare wrapText="bothSides"/>
            <wp:docPr id="1874847083" name="Slika 1" descr="Slika na kojoj se prikazuje crtić, emblem, sisavac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847083" name="Slika 1" descr="Slika na kojoj se prikazuje crtić, emblem, sisavac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tillium Web" w:hAnsi="Titillium Web"/>
        </w:rPr>
        <w:t>Prilog:</w:t>
      </w:r>
    </w:p>
    <w:p w14:paraId="4457AF97" w14:textId="653F5D60" w:rsidR="004B3855" w:rsidRPr="00D56762" w:rsidRDefault="00B22AA2" w:rsidP="00AE555C">
      <w:pPr>
        <w:pStyle w:val="Odlomakpopisa"/>
        <w:numPr>
          <w:ilvl w:val="2"/>
          <w:numId w:val="1"/>
        </w:numPr>
        <w:jc w:val="both"/>
        <w:rPr>
          <w:rFonts w:ascii="Titillium Web" w:hAnsi="Titillium Web"/>
        </w:rPr>
      </w:pPr>
      <w:r w:rsidRPr="00B22AA2">
        <w:rPr>
          <w:rFonts w:ascii="Titillium Web" w:hAnsi="Titillium Web"/>
        </w:rPr>
        <w:t>VZPGZ mladez amblem 2025 bs.zip</w:t>
      </w:r>
      <w:r w:rsidRPr="00B22AA2">
        <w:rPr>
          <w:rFonts w:ascii="Titillium Web" w:hAnsi="Titillium Web"/>
        </w:rPr>
        <w:t xml:space="preserve"> </w:t>
      </w:r>
      <w:r>
        <w:rPr>
          <w:rFonts w:ascii="Titillium Web" w:hAnsi="Titillium Web"/>
        </w:rPr>
        <w:t>(</w:t>
      </w:r>
      <w:r w:rsidR="004F537C" w:rsidRPr="00D56762">
        <w:rPr>
          <w:rFonts w:ascii="Titillium Web" w:hAnsi="Titillium Web"/>
        </w:rPr>
        <w:t>png, jpg, svg</w:t>
      </w:r>
      <w:r>
        <w:rPr>
          <w:rFonts w:ascii="Titillium Web" w:hAnsi="Titillium Web"/>
        </w:rPr>
        <w:t>)</w:t>
      </w:r>
    </w:p>
    <w:p w14:paraId="750F6D65" w14:textId="453DE9B6" w:rsidR="00391E5D" w:rsidRPr="001F18BF" w:rsidRDefault="00391E5D" w:rsidP="001F18BF">
      <w:pPr>
        <w:rPr>
          <w:rFonts w:ascii="Titillium Web" w:hAnsi="Titillium Web"/>
        </w:rPr>
      </w:pPr>
    </w:p>
    <w:sectPr w:rsidR="00391E5D" w:rsidRPr="001F18B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AB79" w14:textId="77777777" w:rsidR="00EE144B" w:rsidRDefault="00EE144B" w:rsidP="00105A75">
      <w:pPr>
        <w:spacing w:after="0" w:line="240" w:lineRule="auto"/>
      </w:pPr>
      <w:r>
        <w:separator/>
      </w:r>
    </w:p>
  </w:endnote>
  <w:endnote w:type="continuationSeparator" w:id="0">
    <w:p w14:paraId="44D2D900" w14:textId="77777777" w:rsidR="00EE144B" w:rsidRDefault="00EE144B" w:rsidP="0010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A49C" w14:textId="77777777" w:rsidR="00EE144B" w:rsidRDefault="00EE144B" w:rsidP="00105A75">
      <w:pPr>
        <w:spacing w:after="0" w:line="240" w:lineRule="auto"/>
      </w:pPr>
      <w:r>
        <w:separator/>
      </w:r>
    </w:p>
  </w:footnote>
  <w:footnote w:type="continuationSeparator" w:id="0">
    <w:p w14:paraId="41DA5284" w14:textId="77777777" w:rsidR="00EE144B" w:rsidRDefault="00EE144B" w:rsidP="0010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F611" w14:textId="2235FB9A" w:rsidR="00804F3C" w:rsidRDefault="00804F3C" w:rsidP="00804F3C">
    <w:pPr>
      <w:pStyle w:val="Podnoje"/>
      <w:jc w:val="center"/>
    </w:pPr>
    <w:r>
      <w:t>Za web objavu / ver. 2026-01-23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31B3"/>
    <w:multiLevelType w:val="multilevel"/>
    <w:tmpl w:val="B6D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D4800"/>
    <w:multiLevelType w:val="hybridMultilevel"/>
    <w:tmpl w:val="36E41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78021">
    <w:abstractNumId w:val="1"/>
  </w:num>
  <w:num w:numId="2" w16cid:durableId="79097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DF"/>
    <w:rsid w:val="0000257B"/>
    <w:rsid w:val="00012627"/>
    <w:rsid w:val="00017522"/>
    <w:rsid w:val="000428B2"/>
    <w:rsid w:val="00056EB7"/>
    <w:rsid w:val="000609A7"/>
    <w:rsid w:val="00074376"/>
    <w:rsid w:val="0008198E"/>
    <w:rsid w:val="00082369"/>
    <w:rsid w:val="00095790"/>
    <w:rsid w:val="000B277D"/>
    <w:rsid w:val="000C331C"/>
    <w:rsid w:val="000C5AF3"/>
    <w:rsid w:val="000D03EF"/>
    <w:rsid w:val="000D1591"/>
    <w:rsid w:val="000E082F"/>
    <w:rsid w:val="00105A75"/>
    <w:rsid w:val="0012220B"/>
    <w:rsid w:val="00125D1F"/>
    <w:rsid w:val="00171F75"/>
    <w:rsid w:val="001A0033"/>
    <w:rsid w:val="001B6808"/>
    <w:rsid w:val="001C4843"/>
    <w:rsid w:val="001C5CAD"/>
    <w:rsid w:val="001C6D99"/>
    <w:rsid w:val="001D2B29"/>
    <w:rsid w:val="001F18BF"/>
    <w:rsid w:val="00200321"/>
    <w:rsid w:val="00204FBE"/>
    <w:rsid w:val="0021514F"/>
    <w:rsid w:val="00215747"/>
    <w:rsid w:val="00223B33"/>
    <w:rsid w:val="00224055"/>
    <w:rsid w:val="00236A62"/>
    <w:rsid w:val="00252C2A"/>
    <w:rsid w:val="00257D5D"/>
    <w:rsid w:val="00260A7D"/>
    <w:rsid w:val="00291529"/>
    <w:rsid w:val="002B0A18"/>
    <w:rsid w:val="002C5DCC"/>
    <w:rsid w:val="002C7E52"/>
    <w:rsid w:val="002D5155"/>
    <w:rsid w:val="002E4F19"/>
    <w:rsid w:val="002F7462"/>
    <w:rsid w:val="0030683E"/>
    <w:rsid w:val="00310BE3"/>
    <w:rsid w:val="00314CBD"/>
    <w:rsid w:val="0031595F"/>
    <w:rsid w:val="00336361"/>
    <w:rsid w:val="0035200D"/>
    <w:rsid w:val="00352709"/>
    <w:rsid w:val="00391E5D"/>
    <w:rsid w:val="00396D99"/>
    <w:rsid w:val="003A202B"/>
    <w:rsid w:val="003A5415"/>
    <w:rsid w:val="003E441B"/>
    <w:rsid w:val="00414482"/>
    <w:rsid w:val="00452799"/>
    <w:rsid w:val="00453972"/>
    <w:rsid w:val="004841CC"/>
    <w:rsid w:val="004B3855"/>
    <w:rsid w:val="004B6D5A"/>
    <w:rsid w:val="004C588F"/>
    <w:rsid w:val="004C7303"/>
    <w:rsid w:val="004D3B5F"/>
    <w:rsid w:val="004F537C"/>
    <w:rsid w:val="00507352"/>
    <w:rsid w:val="005118BC"/>
    <w:rsid w:val="005317DC"/>
    <w:rsid w:val="00532F73"/>
    <w:rsid w:val="00543BAE"/>
    <w:rsid w:val="00566A69"/>
    <w:rsid w:val="005909EC"/>
    <w:rsid w:val="005A2A72"/>
    <w:rsid w:val="005A2DB8"/>
    <w:rsid w:val="005A6B06"/>
    <w:rsid w:val="0060642A"/>
    <w:rsid w:val="00653E16"/>
    <w:rsid w:val="006B47B2"/>
    <w:rsid w:val="006B675C"/>
    <w:rsid w:val="006C15A5"/>
    <w:rsid w:val="006D489F"/>
    <w:rsid w:val="007008E2"/>
    <w:rsid w:val="0072061C"/>
    <w:rsid w:val="00723B36"/>
    <w:rsid w:val="00764283"/>
    <w:rsid w:val="00795555"/>
    <w:rsid w:val="007B35A2"/>
    <w:rsid w:val="007E0CFB"/>
    <w:rsid w:val="007E6B38"/>
    <w:rsid w:val="007F6AAB"/>
    <w:rsid w:val="00804F3C"/>
    <w:rsid w:val="008325BB"/>
    <w:rsid w:val="00842D7A"/>
    <w:rsid w:val="00853FD2"/>
    <w:rsid w:val="0086517E"/>
    <w:rsid w:val="00885503"/>
    <w:rsid w:val="008B485B"/>
    <w:rsid w:val="008C7A9C"/>
    <w:rsid w:val="009037A2"/>
    <w:rsid w:val="00922BB9"/>
    <w:rsid w:val="00926351"/>
    <w:rsid w:val="00953889"/>
    <w:rsid w:val="0098504D"/>
    <w:rsid w:val="009963FF"/>
    <w:rsid w:val="009A7024"/>
    <w:rsid w:val="009B1ADF"/>
    <w:rsid w:val="009B21CF"/>
    <w:rsid w:val="009F1823"/>
    <w:rsid w:val="00A11B68"/>
    <w:rsid w:val="00A333A7"/>
    <w:rsid w:val="00A44ABE"/>
    <w:rsid w:val="00A4676F"/>
    <w:rsid w:val="00A8290B"/>
    <w:rsid w:val="00A93D32"/>
    <w:rsid w:val="00AA4E7F"/>
    <w:rsid w:val="00AC6CE2"/>
    <w:rsid w:val="00AE555C"/>
    <w:rsid w:val="00AF6F49"/>
    <w:rsid w:val="00B01779"/>
    <w:rsid w:val="00B115D9"/>
    <w:rsid w:val="00B22AA2"/>
    <w:rsid w:val="00B50569"/>
    <w:rsid w:val="00B65EFB"/>
    <w:rsid w:val="00B863A0"/>
    <w:rsid w:val="00B94BE0"/>
    <w:rsid w:val="00BD7E03"/>
    <w:rsid w:val="00C02614"/>
    <w:rsid w:val="00C1639A"/>
    <w:rsid w:val="00C41393"/>
    <w:rsid w:val="00C455D4"/>
    <w:rsid w:val="00C47A47"/>
    <w:rsid w:val="00C50CDF"/>
    <w:rsid w:val="00C50CEE"/>
    <w:rsid w:val="00C51637"/>
    <w:rsid w:val="00C53DDB"/>
    <w:rsid w:val="00C64E86"/>
    <w:rsid w:val="00C73330"/>
    <w:rsid w:val="00C77DA6"/>
    <w:rsid w:val="00CE5BDD"/>
    <w:rsid w:val="00D13C94"/>
    <w:rsid w:val="00D247C4"/>
    <w:rsid w:val="00D339EF"/>
    <w:rsid w:val="00D402E7"/>
    <w:rsid w:val="00D56762"/>
    <w:rsid w:val="00D572F7"/>
    <w:rsid w:val="00D62BAB"/>
    <w:rsid w:val="00D66D57"/>
    <w:rsid w:val="00D80F94"/>
    <w:rsid w:val="00D87677"/>
    <w:rsid w:val="00D93C9E"/>
    <w:rsid w:val="00D962F1"/>
    <w:rsid w:val="00DA3C48"/>
    <w:rsid w:val="00DB1108"/>
    <w:rsid w:val="00DC5EC3"/>
    <w:rsid w:val="00DD1917"/>
    <w:rsid w:val="00DD2533"/>
    <w:rsid w:val="00E22987"/>
    <w:rsid w:val="00E24E6B"/>
    <w:rsid w:val="00E26EA0"/>
    <w:rsid w:val="00E74E05"/>
    <w:rsid w:val="00E85BF6"/>
    <w:rsid w:val="00EE09DE"/>
    <w:rsid w:val="00EE144B"/>
    <w:rsid w:val="00F2277B"/>
    <w:rsid w:val="00F354B1"/>
    <w:rsid w:val="00F44A6B"/>
    <w:rsid w:val="00F67CF9"/>
    <w:rsid w:val="00F71E49"/>
    <w:rsid w:val="00F86134"/>
    <w:rsid w:val="00FA1047"/>
    <w:rsid w:val="00FA452B"/>
    <w:rsid w:val="00FA69D2"/>
    <w:rsid w:val="00FC0105"/>
    <w:rsid w:val="00FC0132"/>
    <w:rsid w:val="00FF206D"/>
    <w:rsid w:val="00FF6329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E9A8"/>
  <w15:chartTrackingRefBased/>
  <w15:docId w15:val="{FAAB0BC4-40F3-4082-9A3B-91170C5F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50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C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C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C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C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C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C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0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0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0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0C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0C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0C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C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0CD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9152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152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05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5A75"/>
  </w:style>
  <w:style w:type="paragraph" w:styleId="Podnoje">
    <w:name w:val="footer"/>
    <w:basedOn w:val="Normal"/>
    <w:link w:val="PodnojeChar"/>
    <w:uiPriority w:val="99"/>
    <w:unhideWhenUsed/>
    <w:rsid w:val="00105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26E31-8A65-4934-BC5F-87FF735D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</dc:creator>
  <cp:keywords/>
  <dc:description/>
  <cp:lastModifiedBy>Klaudijo Filcic</cp:lastModifiedBy>
  <cp:revision>40</cp:revision>
  <dcterms:created xsi:type="dcterms:W3CDTF">2026-01-24T14:05:00Z</dcterms:created>
  <dcterms:modified xsi:type="dcterms:W3CDTF">2026-01-24T14:37:00Z</dcterms:modified>
</cp:coreProperties>
</file>